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5C" w:rsidRPr="0042365F" w:rsidRDefault="00D42F5C" w:rsidP="00D42F5C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r w:rsidRPr="0042365F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begin"/>
      </w:r>
      <w:r w:rsidRPr="0042365F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instrText xml:space="preserve"> HYPERLINK "https://www.consultant.ru/document/cons_doc_LAW_163703/" </w:instrText>
      </w:r>
      <w:r w:rsidRPr="0042365F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separate"/>
      </w:r>
      <w:r w:rsidRPr="0042365F">
        <w:rPr>
          <w:rFonts w:ascii="Arial" w:eastAsia="Times New Roman" w:hAnsi="Arial" w:cs="Arial"/>
          <w:b/>
          <w:bCs/>
          <w:color w:val="1A0DAB"/>
          <w:sz w:val="27"/>
          <w:szCs w:val="27"/>
          <w:u w:val="single"/>
          <w:lang w:eastAsia="ru-RU"/>
        </w:rPr>
        <w:t xml:space="preserve">"ОК 034-2014 (КПЕС 2008). Общероссийский классификатор продукции по видам экономической деятельности" (утв. Приказом </w:t>
      </w:r>
      <w:proofErr w:type="spellStart"/>
      <w:r w:rsidRPr="0042365F">
        <w:rPr>
          <w:rFonts w:ascii="Arial" w:eastAsia="Times New Roman" w:hAnsi="Arial" w:cs="Arial"/>
          <w:b/>
          <w:bCs/>
          <w:color w:val="1A0DAB"/>
          <w:sz w:val="27"/>
          <w:szCs w:val="27"/>
          <w:u w:val="single"/>
          <w:lang w:eastAsia="ru-RU"/>
        </w:rPr>
        <w:t>Росстандарта</w:t>
      </w:r>
      <w:proofErr w:type="spellEnd"/>
      <w:r w:rsidRPr="0042365F">
        <w:rPr>
          <w:rFonts w:ascii="Arial" w:eastAsia="Times New Roman" w:hAnsi="Arial" w:cs="Arial"/>
          <w:b/>
          <w:bCs/>
          <w:color w:val="1A0DAB"/>
          <w:sz w:val="27"/>
          <w:szCs w:val="27"/>
          <w:u w:val="single"/>
          <w:lang w:eastAsia="ru-RU"/>
        </w:rPr>
        <w:t xml:space="preserve"> от 31.01.2014 N 14-ст) (ред. от 03.04.2023)</w:t>
      </w:r>
      <w:r w:rsidRPr="0042365F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end"/>
      </w:r>
    </w:p>
    <w:tbl>
      <w:tblPr>
        <w:tblW w:w="90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7662"/>
      </w:tblGrid>
      <w:tr w:rsidR="00C47B72" w:rsidRPr="00D42F5C" w:rsidTr="00887386">
        <w:trPr>
          <w:trHeight w:val="421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47B72" w:rsidRDefault="00C47B72" w:rsidP="00C47B72">
            <w:pPr>
              <w:spacing w:after="300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87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47B72" w:rsidRDefault="00C47B72" w:rsidP="00C47B72">
            <w:pPr>
              <w:spacing w:after="300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Услуги по предоставлению ухода с обеспечением проживания</w:t>
            </w:r>
          </w:p>
        </w:tc>
      </w:tr>
      <w:tr w:rsidR="00055D3F" w:rsidRPr="00D42F5C" w:rsidTr="00887386">
        <w:trPr>
          <w:trHeight w:val="421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055D3F" w:rsidRDefault="00055D3F" w:rsidP="00C47B72">
            <w:pPr>
              <w:spacing w:after="300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87.2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055D3F" w:rsidRDefault="00055D3F" w:rsidP="00C47B72">
            <w:pPr>
              <w:spacing w:after="300"/>
              <w:rPr>
                <w:rFonts w:ascii="system-ui" w:hAnsi="system-ui"/>
                <w:color w:val="333333"/>
              </w:rPr>
            </w:pPr>
            <w:r w:rsidRPr="00055D3F">
              <w:rPr>
                <w:rFonts w:ascii="system-ui" w:hAnsi="system-ui"/>
                <w:color w:val="333333"/>
              </w:rPr>
              <w:t>Услуги по уходу с обеспечением проживания, предоставляемые для лиц с умственными и физическими недостатками, психиатрическими заболеваниями и наркологическими расстройствами (текущий уровень)</w:t>
            </w:r>
          </w:p>
        </w:tc>
      </w:tr>
      <w:tr w:rsidR="00055D3F" w:rsidRPr="00D42F5C" w:rsidTr="00887386">
        <w:trPr>
          <w:trHeight w:val="421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055D3F" w:rsidRDefault="00055D3F" w:rsidP="00C47B72">
            <w:pPr>
              <w:spacing w:after="300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87.20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055D3F" w:rsidRDefault="00055D3F" w:rsidP="00C47B72">
            <w:pPr>
              <w:spacing w:after="300"/>
              <w:rPr>
                <w:rFonts w:ascii="system-ui" w:hAnsi="system-ui"/>
                <w:color w:val="333333"/>
              </w:rPr>
            </w:pPr>
            <w:r w:rsidRPr="00055D3F">
              <w:rPr>
                <w:rFonts w:ascii="system-ui" w:hAnsi="system-ui"/>
                <w:color w:val="333333"/>
              </w:rPr>
              <w:t>Услуги по уходу с обеспечением проживания, предоставляемые для лиц с умственными и физическими недостатками, психиатрическими заболеваниями и наркологическими расстройствами (1 код)</w:t>
            </w:r>
          </w:p>
        </w:tc>
      </w:tr>
      <w:tr w:rsidR="005156A3" w:rsidRPr="00D42F5C" w:rsidTr="00887386">
        <w:trPr>
          <w:trHeight w:val="421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156A3" w:rsidRDefault="005156A3" w:rsidP="00C47B72">
            <w:pPr>
              <w:spacing w:after="300"/>
              <w:rPr>
                <w:rFonts w:ascii="system-ui" w:hAnsi="system-ui"/>
                <w:color w:val="333333"/>
              </w:rPr>
            </w:pPr>
            <w:r w:rsidRPr="00633D43">
              <w:rPr>
                <w:rFonts w:ascii="system-ui" w:hAnsi="system-ui"/>
              </w:rPr>
              <w:t>87.20.11</w:t>
            </w:r>
            <w:bookmarkStart w:id="0" w:name="_GoBack"/>
            <w:bookmarkEnd w:id="0"/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156A3" w:rsidRPr="00055D3F" w:rsidRDefault="00633D43" w:rsidP="00C47B72">
            <w:pPr>
              <w:spacing w:after="300"/>
              <w:rPr>
                <w:rFonts w:ascii="system-ui" w:hAnsi="system-ui"/>
                <w:color w:val="333333"/>
              </w:rPr>
            </w:pPr>
            <w:r w:rsidRPr="00633D43">
              <w:rPr>
                <w:rFonts w:ascii="system-ui" w:hAnsi="system-ui"/>
                <w:color w:val="333333"/>
              </w:rPr>
              <w:t>Услуги по уходу с обеспечением проживания, предоставляемые для детей с умственными и физическими недостатками, психиатрическими заболеваниями и наркологическими расстройствами</w:t>
            </w:r>
          </w:p>
        </w:tc>
      </w:tr>
      <w:tr w:rsidR="00055D3F" w:rsidRPr="00D42F5C" w:rsidTr="00887386">
        <w:trPr>
          <w:trHeight w:val="421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055D3F" w:rsidRDefault="00055D3F" w:rsidP="00C47B72">
            <w:pPr>
              <w:spacing w:after="300"/>
              <w:rPr>
                <w:rFonts w:ascii="system-ui" w:hAnsi="system-ui"/>
                <w:color w:val="333333"/>
              </w:rPr>
            </w:pPr>
            <w:r>
              <w:rPr>
                <w:rFonts w:ascii="system-ui" w:hAnsi="system-ui"/>
                <w:color w:val="333333"/>
              </w:rPr>
              <w:t>87.20.12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055D3F" w:rsidRPr="00055D3F" w:rsidRDefault="00055D3F" w:rsidP="00C47B72">
            <w:pPr>
              <w:spacing w:after="300"/>
              <w:rPr>
                <w:rFonts w:ascii="system-ui" w:hAnsi="system-ui"/>
                <w:color w:val="333333"/>
              </w:rPr>
            </w:pPr>
            <w:r w:rsidRPr="00055D3F">
              <w:rPr>
                <w:rFonts w:ascii="system-ui" w:hAnsi="system-ui"/>
                <w:color w:val="333333"/>
              </w:rPr>
              <w:t>Услуги по уходу с обеспечением проживания, предоставляемые для взрослых с умственными и физическими недостатками, психиатрическими заболеваниями и наркологическими расстройствами</w:t>
            </w:r>
          </w:p>
        </w:tc>
      </w:tr>
      <w:tr w:rsidR="005156A3" w:rsidRPr="00D42F5C" w:rsidTr="00887386">
        <w:trPr>
          <w:trHeight w:val="421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156A3" w:rsidRPr="00633D43" w:rsidRDefault="005156A3" w:rsidP="00C47B72">
            <w:pPr>
              <w:spacing w:after="300"/>
              <w:rPr>
                <w:rFonts w:ascii="system-ui" w:hAnsi="system-ui"/>
                <w:b/>
                <w:color w:val="FF0000"/>
              </w:rPr>
            </w:pPr>
            <w:r w:rsidRPr="00633D43">
              <w:rPr>
                <w:rFonts w:ascii="system-ui" w:hAnsi="system-ui"/>
                <w:b/>
                <w:color w:val="FF0000"/>
              </w:rPr>
              <w:t>87.20.13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5156A3" w:rsidRPr="00633D43" w:rsidRDefault="00633D43" w:rsidP="005156A3">
            <w:pPr>
              <w:spacing w:after="300"/>
              <w:rPr>
                <w:rFonts w:ascii="system-ui" w:hAnsi="system-ui"/>
                <w:b/>
                <w:color w:val="FF0000"/>
              </w:rPr>
            </w:pPr>
            <w:r w:rsidRPr="00633D43">
              <w:rPr>
                <w:rFonts w:ascii="system-ui" w:hAnsi="system-ui"/>
                <w:b/>
                <w:color w:val="FF0000"/>
              </w:rPr>
              <w:t>Реабилитационные социальные услуги лицам, имеющим опыт злоупотребления наркотическими средствами, психотропными веществами и алкоголем</w:t>
            </w:r>
          </w:p>
        </w:tc>
      </w:tr>
      <w:tr w:rsidR="00D42F5C" w:rsidRPr="00D42F5C" w:rsidTr="00887386">
        <w:trPr>
          <w:trHeight w:val="421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D42F5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87.30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уходу с обеспечением проживания для престарелых и инвалидов</w:t>
            </w:r>
          </w:p>
        </w:tc>
      </w:tr>
      <w:tr w:rsidR="00D42F5C" w:rsidRPr="00D42F5C" w:rsidTr="00D42F5C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D42F5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87.30.1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уходу с обеспечением проживания для престарелых и инвалидов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включает: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услуги, предоставляемые домами попечительства и домами отдыха без услуг медсестер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не включает: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совокупные услуги по обеспечению проживания и медицинскому лечению под руководством лечащих врачей, см. </w:t>
            </w:r>
            <w:hyperlink r:id="rId4" w:anchor="dst134092" w:history="1">
              <w:r w:rsidRPr="00D42F5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86.10.1</w:t>
              </w:r>
            </w:hyperlink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совокупные услуги по обеспечению проживания и медицинскому лечению без надзора лечащего врача, см. </w:t>
            </w:r>
            <w:hyperlink r:id="rId5" w:anchor="dst134232" w:history="1">
              <w:r w:rsidRPr="00D42F5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87.10.10</w:t>
              </w:r>
            </w:hyperlink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социальные услуги с обеспечением проживания, где медицинское лечение или образование не являются основными элементами, см. </w:t>
            </w:r>
            <w:hyperlink r:id="rId6" w:anchor="dst134270" w:history="1">
              <w:r w:rsidRPr="00D42F5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87.90</w:t>
              </w:r>
            </w:hyperlink>
          </w:p>
        </w:tc>
      </w:tr>
      <w:tr w:rsidR="00D42F5C" w:rsidRPr="00D42F5C" w:rsidTr="00D42F5C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D42F5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87.30.11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социальные, предоставляемые престарелым в учреждениях с обеспечением проживания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включает: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социальные услуги, включая круглосуточный уход, предоставляемый престарелым в учреждениях с обеспечением проживания, включая </w:t>
            </w: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услуги, предоставляемые домами престарелых и домами престарелых с минимальными услугами медсестер</w:t>
            </w:r>
          </w:p>
        </w:tc>
      </w:tr>
      <w:tr w:rsidR="00D42F5C" w:rsidRPr="00D42F5C" w:rsidTr="00D42F5C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D42F5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87.30.11.000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социальные, предоставляемые престарелым в учреждениях с обеспечением проживания</w:t>
            </w:r>
          </w:p>
        </w:tc>
      </w:tr>
      <w:tr w:rsidR="00D42F5C" w:rsidRPr="00D42F5C" w:rsidTr="00D42F5C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D42F5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87.30.12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социальные, предоставляемые детям-инвалидам и подросткам-инвалидам в учреждениях с обеспечением проживания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включает: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социальные услуги, включая круглосуточный уход, предоставляемые в учреждениях с обеспечением проживания детям и подросткам с физическими или умственными недостатками, в том числе слепым, глухим или немым</w:t>
            </w:r>
          </w:p>
        </w:tc>
      </w:tr>
      <w:tr w:rsidR="00D42F5C" w:rsidRPr="00D42F5C" w:rsidTr="00D42F5C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D42F5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87.30.12.000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социальные, предоставляемые детям-инвалидам и подросткам-инвалидам в учреждениях с обеспечением проживания</w:t>
            </w:r>
          </w:p>
        </w:tc>
      </w:tr>
      <w:tr w:rsidR="00D42F5C" w:rsidRPr="00D42F5C" w:rsidTr="00D42F5C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D42F5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87.30.13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социальные, предоставляемые инвалидам (взрослым) в учреждениях с обеспечением проживания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включает: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социальные услуги, включая круглосуточный уход, предоставляемый в учреждениях с обеспечением проживания взрослым с физическими или умственными недостатками, в том числе слепым, глухим или немым</w:t>
            </w:r>
          </w:p>
        </w:tc>
      </w:tr>
      <w:tr w:rsidR="00D42F5C" w:rsidRPr="00D42F5C" w:rsidTr="00D42F5C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D42F5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87.30.13.000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социальные, предоставляемые инвалидам (взрослым) в учреждениях с обеспечением проживания</w:t>
            </w:r>
          </w:p>
        </w:tc>
      </w:tr>
      <w:tr w:rsidR="00D42F5C" w:rsidRPr="00D42F5C" w:rsidTr="00D42F5C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D42F5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87.9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уходу с обеспечением проживания прочие</w:t>
            </w:r>
          </w:p>
        </w:tc>
      </w:tr>
      <w:tr w:rsidR="00D42F5C" w:rsidRPr="00D42F5C" w:rsidTr="00D42F5C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D42F5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87.90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уходу с обеспечением проживания прочие</w:t>
            </w:r>
          </w:p>
        </w:tc>
      </w:tr>
      <w:tr w:rsidR="00D42F5C" w:rsidRPr="00D42F5C" w:rsidTr="00D42F5C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D42F5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87.90.1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уходу с обеспечением проживания прочие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не включает: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по финансированию и управлению обязательных программ социального обеспечения, см. </w:t>
            </w:r>
            <w:hyperlink r:id="rId7" w:anchor="dst133890" w:history="1">
              <w:r w:rsidRPr="00D42F5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84.30.1</w:t>
              </w:r>
            </w:hyperlink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заведений сестринского ухода, см. </w:t>
            </w:r>
            <w:hyperlink r:id="rId8" w:anchor="dst134232" w:history="1">
              <w:r w:rsidRPr="00D42F5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87.10.10</w:t>
              </w:r>
            </w:hyperlink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 кратковременных убежищ для пострадавших в катастрофах, см. </w:t>
            </w:r>
            <w:hyperlink r:id="rId9" w:anchor="dst134348" w:history="1">
              <w:r w:rsidRPr="00D42F5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88.99.19</w:t>
              </w:r>
            </w:hyperlink>
          </w:p>
        </w:tc>
      </w:tr>
      <w:tr w:rsidR="00D42F5C" w:rsidRPr="00D42F5C" w:rsidTr="00D42F5C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D42F5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87.90.11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социальные с обеспечением проживания для детей и молодым людям прочие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включает: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социальные услуги, включая круглосуточный уход, предоставляемые детям и молодым людям, с обеспечением проживания, например, социальные услуги для приютов для сирот, домов для детей, нуждающихся в защите, исправительных учреждений для несовершеннолетних преступников и т.д.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не включает: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по уходу с обеспечением проживания для детей с умственными и физическими недостатками, психиатрическими заболеваниями и наркологическими расстройствами, см. </w:t>
            </w:r>
            <w:hyperlink r:id="rId10" w:anchor="dst134242" w:history="1">
              <w:r w:rsidRPr="00D42F5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87.20.11</w:t>
              </w:r>
            </w:hyperlink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по усыновлению, см. </w:t>
            </w:r>
            <w:hyperlink r:id="rId11" w:anchor="dst134336" w:history="1">
              <w:r w:rsidRPr="00D42F5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88.99.11</w:t>
              </w:r>
            </w:hyperlink>
          </w:p>
        </w:tc>
      </w:tr>
      <w:tr w:rsidR="00D42F5C" w:rsidRPr="00D42F5C" w:rsidTr="00D42F5C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D42F5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87.90.11.000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социальные с обеспечением проживания для детей и молодым людям прочие</w:t>
            </w:r>
          </w:p>
        </w:tc>
      </w:tr>
      <w:tr w:rsidR="00D42F5C" w:rsidRPr="00D42F5C" w:rsidTr="00D42F5C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D42F5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87.90.12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социальные с обеспечением проживания, предоставляемые в кризисных центрах помощи женщинам</w:t>
            </w:r>
          </w:p>
        </w:tc>
      </w:tr>
      <w:tr w:rsidR="00D42F5C" w:rsidRPr="00D42F5C" w:rsidTr="00D42F5C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D42F5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87.90.12.000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социальные с обеспечением проживания, предоставляемые в кризисных центрах помощи женщинам</w:t>
            </w:r>
          </w:p>
        </w:tc>
      </w:tr>
      <w:tr w:rsidR="00D42F5C" w:rsidRPr="00D42F5C" w:rsidTr="00D42F5C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D42F5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87.90.13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социальные с обеспечением проживания для взрослых прочие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включает: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социальные услуги с обеспечением проживания, включая круглосуточный уход для взрослых, </w:t>
            </w:r>
            <w:proofErr w:type="gramStart"/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учреждений, обеспечивающих уход за матерями-одиночками и их детьми, услуги временных убежищ для бездомных, услуги реабилитационных домов для людей с социальными или личными проблемами, услуги реабилитационных домов для преступников и нарушителей, прочие услуги социальной реабилитации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не включает: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по уходу с обеспечением проживания, предоставляемые для взрослых с умственными и физическими недостатками, психиатрическими заболеваниями и наркологическими расстройствами, см. </w:t>
            </w:r>
            <w:hyperlink r:id="rId12" w:anchor="dst134246" w:history="1">
              <w:r w:rsidRPr="00D42F5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87.20.12</w:t>
              </w:r>
            </w:hyperlink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услуги по уходу с обеспечением проживания для престарелых и инвалидов, см. </w:t>
            </w:r>
            <w:hyperlink r:id="rId13" w:anchor="dst134254" w:history="1">
              <w:r w:rsidRPr="00D42F5C">
                <w:rPr>
                  <w:rFonts w:ascii="Times New Roman" w:eastAsia="Times New Roman" w:hAnsi="Times New Roman" w:cs="Times New Roman"/>
                  <w:color w:val="1A0DAB"/>
                  <w:sz w:val="24"/>
                  <w:szCs w:val="24"/>
                  <w:u w:val="single"/>
                  <w:lang w:eastAsia="ru-RU"/>
                </w:rPr>
                <w:t>87.30.1</w:t>
              </w:r>
            </w:hyperlink>
          </w:p>
        </w:tc>
      </w:tr>
      <w:tr w:rsidR="00D42F5C" w:rsidRPr="00D42F5C" w:rsidTr="00D42F5C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D42F5C">
            <w:pPr>
              <w:spacing w:before="2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87.90.13.000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D42F5C" w:rsidRPr="00D42F5C" w:rsidRDefault="00D42F5C" w:rsidP="0088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социальные с обеспечением проживания для взрослых прочие</w:t>
            </w:r>
          </w:p>
        </w:tc>
      </w:tr>
    </w:tbl>
    <w:p w:rsidR="00A514BD" w:rsidRPr="00D42F5C" w:rsidRDefault="00A514BD" w:rsidP="00D42F5C"/>
    <w:sectPr w:rsidR="00A514BD" w:rsidRPr="00D4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8C"/>
    <w:rsid w:val="000158E8"/>
    <w:rsid w:val="00055D3F"/>
    <w:rsid w:val="000F20BF"/>
    <w:rsid w:val="00106C22"/>
    <w:rsid w:val="00145B04"/>
    <w:rsid w:val="00190A0A"/>
    <w:rsid w:val="001A0A06"/>
    <w:rsid w:val="001D52BC"/>
    <w:rsid w:val="001E3DF4"/>
    <w:rsid w:val="00207A8C"/>
    <w:rsid w:val="00227C15"/>
    <w:rsid w:val="00250C06"/>
    <w:rsid w:val="002D072A"/>
    <w:rsid w:val="00403978"/>
    <w:rsid w:val="004274C0"/>
    <w:rsid w:val="00471194"/>
    <w:rsid w:val="004821D8"/>
    <w:rsid w:val="004C6C08"/>
    <w:rsid w:val="005156A3"/>
    <w:rsid w:val="00541935"/>
    <w:rsid w:val="005C6383"/>
    <w:rsid w:val="00633D43"/>
    <w:rsid w:val="006B1AD3"/>
    <w:rsid w:val="006F10C3"/>
    <w:rsid w:val="007F018C"/>
    <w:rsid w:val="00847676"/>
    <w:rsid w:val="0087024A"/>
    <w:rsid w:val="00887386"/>
    <w:rsid w:val="0089257C"/>
    <w:rsid w:val="008A5364"/>
    <w:rsid w:val="008F3717"/>
    <w:rsid w:val="008F4972"/>
    <w:rsid w:val="008F5C69"/>
    <w:rsid w:val="00A514BD"/>
    <w:rsid w:val="00A51E78"/>
    <w:rsid w:val="00B3643F"/>
    <w:rsid w:val="00C47B72"/>
    <w:rsid w:val="00C67814"/>
    <w:rsid w:val="00CA1568"/>
    <w:rsid w:val="00CB79EF"/>
    <w:rsid w:val="00CF0CF5"/>
    <w:rsid w:val="00CF5559"/>
    <w:rsid w:val="00D04EBE"/>
    <w:rsid w:val="00D3048C"/>
    <w:rsid w:val="00D42F5C"/>
    <w:rsid w:val="00D92045"/>
    <w:rsid w:val="00DB5275"/>
    <w:rsid w:val="00DD1E0C"/>
    <w:rsid w:val="00DD6106"/>
    <w:rsid w:val="00E041B7"/>
    <w:rsid w:val="00E824D8"/>
    <w:rsid w:val="00EB0BFD"/>
    <w:rsid w:val="00EC583A"/>
    <w:rsid w:val="00F019C5"/>
    <w:rsid w:val="00F17DC7"/>
    <w:rsid w:val="00F263DC"/>
    <w:rsid w:val="00FD485F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A9CE2-AF9B-4C54-930E-7EED4362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59709">
              <w:marLeft w:val="0"/>
              <w:marRight w:val="0"/>
              <w:marTop w:val="6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7198/7faf26cff013b64f85777ea995226713fa213fd4/" TargetMode="External"/><Relationship Id="rId13" Type="http://schemas.openxmlformats.org/officeDocument/2006/relationships/hyperlink" Target="https://www.consultant.ru/document/cons_doc_LAW_447198/7faf26cff013b64f85777ea995226713fa213fd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47198/d7ac35a407047624ec26bf6ee4533771aa931d3e/" TargetMode="External"/><Relationship Id="rId12" Type="http://schemas.openxmlformats.org/officeDocument/2006/relationships/hyperlink" Target="https://www.consultant.ru/document/cons_doc_LAW_447198/7faf26cff013b64f85777ea995226713fa213fd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7198/7faf26cff013b64f85777ea995226713fa213fd4/" TargetMode="External"/><Relationship Id="rId11" Type="http://schemas.openxmlformats.org/officeDocument/2006/relationships/hyperlink" Target="https://www.consultant.ru/document/cons_doc_LAW_447198/cb3bd9c1e7c58c1fb81ef7cbb2ab5cf44256124a/" TargetMode="External"/><Relationship Id="rId5" Type="http://schemas.openxmlformats.org/officeDocument/2006/relationships/hyperlink" Target="https://www.consultant.ru/document/cons_doc_LAW_447198/7faf26cff013b64f85777ea995226713fa213fd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47198/7faf26cff013b64f85777ea995226713fa213fd4/" TargetMode="External"/><Relationship Id="rId4" Type="http://schemas.openxmlformats.org/officeDocument/2006/relationships/hyperlink" Target="https://www.consultant.ru/document/cons_doc_LAW_447198/32f41ad19b666b8bd65e5e185845e5881063026e/" TargetMode="External"/><Relationship Id="rId9" Type="http://schemas.openxmlformats.org/officeDocument/2006/relationships/hyperlink" Target="https://www.consultant.ru/document/cons_doc_LAW_447198/cb3bd9c1e7c58c1fb81ef7cbb2ab5cf44256124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Сусанна Ш. Саруханова</dc:creator>
  <cp:keywords/>
  <dc:description/>
  <cp:lastModifiedBy>Сусанна Ш. Саруханова</cp:lastModifiedBy>
  <cp:revision>7</cp:revision>
  <cp:lastPrinted>2023-05-30T07:46:00Z</cp:lastPrinted>
  <dcterms:created xsi:type="dcterms:W3CDTF">2023-05-30T07:25:00Z</dcterms:created>
  <dcterms:modified xsi:type="dcterms:W3CDTF">2024-03-12T12:17:00Z</dcterms:modified>
</cp:coreProperties>
</file>